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widowControl/>
        <w:adjustRightInd w:val="0"/>
        <w:snapToGrid w:val="0"/>
        <w:spacing w:line="312" w:lineRule="auto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丙方岗位实习法定监护人（或家长）知情同意书</w:t>
      </w:r>
    </w:p>
    <w:bookmarkEnd w:id="0"/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cs="仿宋_GB2312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cs="仿宋_GB2312"/>
          <w:sz w:val="30"/>
          <w:szCs w:val="30"/>
          <w:u w:val="single"/>
        </w:rPr>
        <w:t>（</w:t>
      </w:r>
      <w:r>
        <w:rPr>
          <w:rFonts w:hint="eastAsia" w:ascii="仿宋_GB2312" w:hAnsi="仿宋_GB2312" w:cs="仿宋_GB2312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u w:val="single"/>
          <w:lang w:eastAsia="zh-CN"/>
        </w:rPr>
        <w:t>重庆电信职业学院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FmN2E0ZDdiYzkxOWMxYTNjMzU5YjE2ZGJiZDIifQ=="/>
  </w:docVars>
  <w:rsids>
    <w:rsidRoot w:val="379172D8"/>
    <w:rsid w:val="3791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2022-06-27T03:51:00Z</dcterms:created>
  <dc:creator>沉心</dc:creator>
  <cp:lastModifiedBy>沉心</cp:lastModifiedBy>
  <dcterms:modified xsi:type="dcterms:W3CDTF">2022-06-27T03:52:03Z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378C433965D54490821D84CA32F02451</vt:lpwstr>
  </property>
</Properties>
</file>